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4" w:rsidRPr="00550413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  <w:lang w:val="en-US"/>
        </w:rPr>
      </w:pPr>
    </w:p>
    <w:p w:rsidR="00B82644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</w:p>
    <w:p w:rsidR="00550413" w:rsidRPr="00803BA7" w:rsidRDefault="00550413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</w:rPr>
      </w:pPr>
      <w:r w:rsidRPr="00550413">
        <w:rPr>
          <w:rFonts w:ascii="DINPro" w:hAnsi="DINPro"/>
          <w:b/>
          <w:bCs/>
          <w:color w:val="0070C0"/>
          <w:sz w:val="22"/>
          <w:szCs w:val="22"/>
          <w:lang w:val="en-US"/>
        </w:rPr>
        <w:t>IX</w:t>
      </w:r>
      <w:r w:rsidR="00E01895" w:rsidRPr="00550413">
        <w:rPr>
          <w:rFonts w:ascii="DINPro" w:hAnsi="DINPro"/>
          <w:b/>
          <w:bCs/>
          <w:color w:val="0070C0"/>
          <w:sz w:val="22"/>
          <w:szCs w:val="22"/>
        </w:rPr>
        <w:t xml:space="preserve"> Международный Конгресс «ЭРА-ГЛОНАСС»</w:t>
      </w:r>
    </w:p>
    <w:p w:rsidR="00803BA7" w:rsidRPr="00803BA7" w:rsidRDefault="00803BA7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</w:rPr>
      </w:pPr>
    </w:p>
    <w:p w:rsidR="00E01895" w:rsidRPr="00F344D7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1C1BB5" w:rsidRPr="0001047E" w:rsidRDefault="001C1BB5" w:rsidP="001C1BB5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b/>
          <w:color w:val="D91C5C"/>
          <w:sz w:val="22"/>
          <w:szCs w:val="22"/>
        </w:rPr>
      </w:pPr>
      <w:r w:rsidRPr="0001047E">
        <w:rPr>
          <w:rFonts w:ascii="DINPro" w:hAnsi="DINPro"/>
          <w:b/>
          <w:bCs/>
          <w:color w:val="D91C5C"/>
          <w:sz w:val="22"/>
          <w:szCs w:val="22"/>
        </w:rPr>
        <w:t>ЗАЯ</w:t>
      </w:r>
      <w:r w:rsidRPr="0001047E">
        <w:rPr>
          <w:rFonts w:ascii="DINPro" w:hAnsi="DINPro"/>
          <w:b/>
          <w:bCs/>
          <w:color w:val="D91C5C"/>
          <w:spacing w:val="-1"/>
          <w:sz w:val="22"/>
          <w:szCs w:val="22"/>
        </w:rPr>
        <w:t>В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 xml:space="preserve">КА </w:t>
      </w:r>
      <w:r w:rsidRPr="0001047E">
        <w:rPr>
          <w:rFonts w:ascii="DINPro" w:hAnsi="DINPro"/>
          <w:b/>
          <w:bCs/>
          <w:color w:val="D91C5C"/>
          <w:spacing w:val="-1"/>
          <w:sz w:val="22"/>
          <w:szCs w:val="22"/>
        </w:rPr>
        <w:t>Н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>А У</w:t>
      </w:r>
      <w:r w:rsidRPr="0001047E">
        <w:rPr>
          <w:rFonts w:ascii="DINPro" w:hAnsi="DINPro"/>
          <w:b/>
          <w:bCs/>
          <w:color w:val="D91C5C"/>
          <w:spacing w:val="-2"/>
          <w:sz w:val="22"/>
          <w:szCs w:val="22"/>
        </w:rPr>
        <w:t>Ч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 xml:space="preserve">АСТИЕ </w:t>
      </w:r>
    </w:p>
    <w:p w:rsidR="001C1BB5" w:rsidRPr="00F344D7" w:rsidRDefault="001C1BB5" w:rsidP="00803BA7">
      <w:pPr>
        <w:widowControl w:val="0"/>
        <w:autoSpaceDE w:val="0"/>
        <w:autoSpaceDN w:val="0"/>
        <w:adjustRightInd w:val="0"/>
        <w:spacing w:before="240"/>
        <w:ind w:right="59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(</w:t>
      </w:r>
      <w:r w:rsidRPr="00550413">
        <w:rPr>
          <w:rFonts w:ascii="DINPro" w:hAnsi="DINPro"/>
          <w:b/>
          <w:bCs/>
          <w:color w:val="595959" w:themeColor="text1" w:themeTint="A6"/>
          <w:spacing w:val="1"/>
          <w:sz w:val="22"/>
          <w:szCs w:val="22"/>
        </w:rPr>
        <w:t>З</w:t>
      </w:r>
      <w:r w:rsidRPr="00550413">
        <w:rPr>
          <w:rFonts w:ascii="DINPro" w:hAnsi="DINPro"/>
          <w:b/>
          <w:bCs/>
          <w:color w:val="595959" w:themeColor="text1" w:themeTint="A6"/>
          <w:spacing w:val="-2"/>
          <w:sz w:val="22"/>
          <w:szCs w:val="22"/>
        </w:rPr>
        <w:t>а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яв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к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 xml:space="preserve">а заполняется в 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э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лектр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о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нн</w:t>
      </w:r>
      <w:r w:rsidRPr="00550413">
        <w:rPr>
          <w:rFonts w:ascii="DINPro" w:hAnsi="DINPro"/>
          <w:b/>
          <w:bCs/>
          <w:color w:val="595959" w:themeColor="text1" w:themeTint="A6"/>
          <w:spacing w:val="-3"/>
          <w:sz w:val="22"/>
          <w:szCs w:val="22"/>
        </w:rPr>
        <w:t>о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 xml:space="preserve">м 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в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ид</w:t>
      </w:r>
      <w:bookmarkStart w:id="0" w:name="_GoBack"/>
      <w:bookmarkEnd w:id="0"/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е)</w:t>
      </w:r>
    </w:p>
    <w:p w:rsidR="00387C65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  <w:lang w:val="en-US"/>
        </w:rPr>
      </w:pPr>
    </w:p>
    <w:p w:rsidR="00803BA7" w:rsidRPr="00803BA7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  <w:lang w:val="en-US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Название компании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Контактное лицо (ФИО)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P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До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л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жн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сть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Теле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он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Мобильный телефон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E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-</w:t>
            </w:r>
            <w:proofErr w:type="spellStart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ma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i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387C65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803BA7" w:rsidRPr="00803BA7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1C1BB5" w:rsidRPr="00F344D7" w:rsidRDefault="001C1BB5" w:rsidP="001C1BB5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p w:rsidR="0099648A" w:rsidRDefault="0099648A" w:rsidP="0099648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701"/>
      </w:tblGrid>
      <w:tr w:rsidR="00F344D7" w:rsidRPr="00A36C00" w:rsidTr="00550413">
        <w:trPr>
          <w:trHeight w:hRule="exact" w:val="609"/>
        </w:trPr>
        <w:tc>
          <w:tcPr>
            <w:tcW w:w="8364" w:type="dxa"/>
            <w:shd w:val="clear" w:color="auto" w:fill="auto"/>
          </w:tcPr>
          <w:p w:rsidR="00F344D7" w:rsidRPr="0001047E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01047E">
              <w:rPr>
                <w:rFonts w:ascii="DINPro" w:hAnsi="DINPro"/>
                <w:b/>
                <w:color w:val="262626" w:themeColor="text1" w:themeTint="D9"/>
                <w:sz w:val="22"/>
              </w:rPr>
              <w:t xml:space="preserve">1-й Участник 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И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 xml:space="preserve">О, 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д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pacing w:val="-3"/>
                <w:sz w:val="22"/>
                <w:szCs w:val="22"/>
              </w:rPr>
              <w:t>л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жн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сть – на русском и английском языках, (теле</w:t>
            </w:r>
            <w:r w:rsidRPr="00550413">
              <w:rPr>
                <w:rFonts w:ascii="DINPro" w:hAnsi="DINPro"/>
                <w:color w:val="262626" w:themeColor="text1" w:themeTint="D9"/>
                <w:spacing w:val="-3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он, e-</w:t>
            </w:r>
            <w:proofErr w:type="spellStart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a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i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l</w:t>
            </w:r>
            <w:proofErr w:type="spellEnd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):</w:t>
            </w:r>
            <w:r w:rsidR="00550413" w:rsidRPr="00550413"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44D7" w:rsidRPr="00A36C00" w:rsidRDefault="00550413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1"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F344D7" w:rsidRPr="00A36C00" w:rsidTr="00550413">
        <w:trPr>
          <w:trHeight w:hRule="exact" w:val="907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A36C00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A36C00" w:rsidTr="00550413">
        <w:trPr>
          <w:trHeight w:hRule="exact" w:val="644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b/>
                <w:color w:val="262626" w:themeColor="text1" w:themeTint="D9"/>
                <w:sz w:val="22"/>
              </w:rPr>
              <w:t>2-й Участник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ФИО, должность – на русском и английском языках, (телефон, e-</w:t>
            </w:r>
            <w:proofErr w:type="spellStart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mail</w:t>
            </w:r>
            <w:proofErr w:type="spellEnd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):</w:t>
            </w:r>
          </w:p>
        </w:tc>
        <w:tc>
          <w:tcPr>
            <w:tcW w:w="1701" w:type="dxa"/>
            <w:vMerge/>
            <w:shd w:val="clear" w:color="auto" w:fill="auto"/>
          </w:tcPr>
          <w:p w:rsidR="00F344D7" w:rsidRPr="00E5779F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F344D7" w:rsidRPr="00A36C00" w:rsidTr="00550413">
        <w:trPr>
          <w:trHeight w:hRule="exact" w:val="899"/>
        </w:trPr>
        <w:tc>
          <w:tcPr>
            <w:tcW w:w="836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ind w:left="142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A36C00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344D7" w:rsidRPr="00A36C00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b/>
                <w:color w:val="262626" w:themeColor="text1" w:themeTint="D9"/>
                <w:sz w:val="22"/>
              </w:rPr>
              <w:t>3-й Участник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ФИО, должность – на русском и английском языках, (телефон, e-</w:t>
            </w:r>
            <w:proofErr w:type="spellStart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mail</w:t>
            </w:r>
            <w:proofErr w:type="spellEnd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):</w:t>
            </w:r>
          </w:p>
        </w:tc>
        <w:tc>
          <w:tcPr>
            <w:tcW w:w="1701" w:type="dxa"/>
            <w:vMerge/>
            <w:shd w:val="clear" w:color="auto" w:fill="auto"/>
          </w:tcPr>
          <w:p w:rsidR="00F344D7" w:rsidRPr="00E5779F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437F82" w:rsidRPr="00A36C00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2"/>
              <w:gridCol w:w="1455"/>
            </w:tblGrid>
            <w:tr w:rsidR="00437F82" w:rsidRPr="005C312B" w:rsidTr="007F5ED7">
              <w:trPr>
                <w:trHeight w:hRule="exact" w:val="899"/>
              </w:trPr>
              <w:tc>
                <w:tcPr>
                  <w:tcW w:w="8752" w:type="dxa"/>
                  <w:tcBorders>
                    <w:bottom w:val="single" w:sz="4" w:space="0" w:color="auto"/>
                  </w:tcBorders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after="16" w:line="240" w:lineRule="exact"/>
                    <w:rPr>
                      <w:rFonts w:ascii="DINPro" w:hAnsi="DINPro"/>
                      <w:sz w:val="22"/>
                      <w:szCs w:val="22"/>
                    </w:rPr>
                  </w:pPr>
                </w:p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  <w:rPr>
                      <w:rFonts w:ascii="DINPro" w:hAnsi="DINPr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before="10" w:line="241" w:lineRule="auto"/>
                    <w:ind w:right="146"/>
                    <w:jc w:val="center"/>
                    <w:rPr>
                      <w:rFonts w:ascii="DINPro" w:hAnsi="DINPro"/>
                      <w:b/>
                      <w:bCs/>
                      <w:color w:val="E36C0A" w:themeColor="accent6" w:themeShade="BF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437F82" w:rsidRDefault="00437F82"/>
        </w:tc>
        <w:tc>
          <w:tcPr>
            <w:tcW w:w="1701" w:type="dxa"/>
            <w:vMerge/>
            <w:shd w:val="clear" w:color="auto" w:fill="auto"/>
          </w:tcPr>
          <w:p w:rsidR="00437F82" w:rsidRPr="00A36C00" w:rsidRDefault="00437F82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F344D7" w:rsidRPr="00F344D7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</w:rPr>
      </w:pPr>
    </w:p>
    <w:p w:rsidR="0099648A" w:rsidRPr="00B66C54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</w:rPr>
      </w:pPr>
      <w:r w:rsidRPr="00F344D7">
        <w:rPr>
          <w:rFonts w:asciiTheme="minorHAnsi" w:hAnsiTheme="minorHAnsi" w:cs="Cambria"/>
          <w:sz w:val="22"/>
        </w:rPr>
        <w:tab/>
      </w:r>
    </w:p>
    <w:p w:rsidR="0099648A" w:rsidRDefault="0099648A" w:rsidP="00AC13E8">
      <w:pPr>
        <w:widowControl w:val="0"/>
        <w:tabs>
          <w:tab w:val="left" w:pos="4485"/>
        </w:tabs>
        <w:autoSpaceDE w:val="0"/>
        <w:autoSpaceDN w:val="0"/>
        <w:adjustRightInd w:val="0"/>
        <w:ind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99648A" w:rsidRPr="001E50F1" w:rsidRDefault="0099648A" w:rsidP="001C1BB5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BB5" w:rsidRPr="00590316" w:rsidRDefault="001C1BB5" w:rsidP="0001047E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ую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заявку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9" w:history="1">
        <w:r w:rsidR="00387C65" w:rsidRPr="0001047E">
          <w:rPr>
            <w:rStyle w:val="ab"/>
            <w:rFonts w:asciiTheme="minorHAnsi" w:eastAsiaTheme="minorHAnsi" w:hAnsiTheme="minorHAnsi" w:cstheme="minorHAnsi"/>
            <w:b/>
            <w:color w:val="0070C0"/>
            <w:sz w:val="22"/>
            <w:szCs w:val="22"/>
            <w:lang w:eastAsia="en-US"/>
          </w:rPr>
          <w:t>info@congress-glonass.ru</w:t>
        </w:r>
      </w:hyperlink>
      <w:r w:rsidR="00387C65" w:rsidRPr="0001047E">
        <w:rPr>
          <w:rFonts w:asciiTheme="minorHAnsi" w:eastAsiaTheme="minorHAnsi" w:hAnsiTheme="minorHAnsi" w:cstheme="minorHAnsi"/>
          <w:b/>
          <w:color w:val="0070C0"/>
          <w:sz w:val="22"/>
          <w:szCs w:val="22"/>
          <w:u w:val="single"/>
          <w:lang w:eastAsia="en-US"/>
        </w:rPr>
        <w:t xml:space="preserve"> </w:t>
      </w:r>
    </w:p>
    <w:p w:rsidR="001C1BB5" w:rsidRPr="00590316" w:rsidRDefault="001C1BB5" w:rsidP="0001047E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067893" w:rsidRPr="0001047E" w:rsidRDefault="001C1BB5" w:rsidP="0001047E">
      <w:pPr>
        <w:tabs>
          <w:tab w:val="left" w:pos="5529"/>
          <w:tab w:val="left" w:pos="5812"/>
        </w:tabs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ительная информация по телефонам:   </w:t>
      </w:r>
      <w:r w:rsidR="0001047E" w:rsidRP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+7 (495) 766-51-65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01047E" w:rsidRP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 (495) 988-47-10</w:t>
      </w:r>
    </w:p>
    <w:sectPr w:rsidR="00067893" w:rsidRPr="0001047E" w:rsidSect="00550413">
      <w:headerReference w:type="default" r:id="rId10"/>
      <w:footerReference w:type="default" r:id="rId11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0B" w:rsidRDefault="0024020B" w:rsidP="00A12DD2">
      <w:r>
        <w:separator/>
      </w:r>
    </w:p>
  </w:endnote>
  <w:endnote w:type="continuationSeparator" w:id="0">
    <w:p w:rsidR="0024020B" w:rsidRDefault="0024020B" w:rsidP="00A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550413" w:rsidP="00550413">
    <w:pPr>
      <w:pStyle w:val="a5"/>
      <w:ind w:left="-1191"/>
    </w:pPr>
    <w:r>
      <w:rPr>
        <w:noProof/>
        <w:lang w:eastAsia="ru-RU"/>
      </w:rPr>
      <w:drawing>
        <wp:inline distT="0" distB="0" distL="0" distR="0" wp14:anchorId="78BED7E8" wp14:editId="4C6DC81B">
          <wp:extent cx="7629525" cy="758954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конгресс ЭРА 2019 низ new sty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908" cy="76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0B" w:rsidRDefault="0024020B" w:rsidP="00A12DD2">
      <w:r>
        <w:separator/>
      </w:r>
    </w:p>
  </w:footnote>
  <w:footnote w:type="continuationSeparator" w:id="0">
    <w:p w:rsidR="0024020B" w:rsidRDefault="0024020B" w:rsidP="00A1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550413" w:rsidP="00A12DD2">
    <w:pPr>
      <w:pStyle w:val="a3"/>
      <w:ind w:left="-1191"/>
    </w:pPr>
    <w:r>
      <w:rPr>
        <w:noProof/>
        <w:lang w:eastAsia="ru-RU"/>
      </w:rPr>
      <w:drawing>
        <wp:inline distT="0" distB="0" distL="0" distR="0" wp14:anchorId="631685B1" wp14:editId="7213B2CA">
          <wp:extent cx="7629525" cy="1838560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конгресс ЭРА 2019 верх new sty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83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F4A"/>
    <w:multiLevelType w:val="hybridMultilevel"/>
    <w:tmpl w:val="344CB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2"/>
    <w:rsid w:val="0001047E"/>
    <w:rsid w:val="00026026"/>
    <w:rsid w:val="00065B54"/>
    <w:rsid w:val="00067893"/>
    <w:rsid w:val="000821FB"/>
    <w:rsid w:val="00091FCF"/>
    <w:rsid w:val="000F2594"/>
    <w:rsid w:val="000F4428"/>
    <w:rsid w:val="001271BE"/>
    <w:rsid w:val="0016597D"/>
    <w:rsid w:val="001C1BB5"/>
    <w:rsid w:val="001E50F1"/>
    <w:rsid w:val="001E6E77"/>
    <w:rsid w:val="0024020B"/>
    <w:rsid w:val="00355506"/>
    <w:rsid w:val="00377778"/>
    <w:rsid w:val="00387C65"/>
    <w:rsid w:val="0041298E"/>
    <w:rsid w:val="00437F82"/>
    <w:rsid w:val="005053CF"/>
    <w:rsid w:val="00550413"/>
    <w:rsid w:val="005A0A8A"/>
    <w:rsid w:val="00612871"/>
    <w:rsid w:val="006414DB"/>
    <w:rsid w:val="00685A62"/>
    <w:rsid w:val="00743E7D"/>
    <w:rsid w:val="007E7E37"/>
    <w:rsid w:val="00803BA7"/>
    <w:rsid w:val="00924EBA"/>
    <w:rsid w:val="009714C3"/>
    <w:rsid w:val="0099648A"/>
    <w:rsid w:val="009C1DC8"/>
    <w:rsid w:val="00A101EB"/>
    <w:rsid w:val="00A12DD2"/>
    <w:rsid w:val="00A13B35"/>
    <w:rsid w:val="00AC13E8"/>
    <w:rsid w:val="00B04DC8"/>
    <w:rsid w:val="00B1429D"/>
    <w:rsid w:val="00B17CEC"/>
    <w:rsid w:val="00B66C54"/>
    <w:rsid w:val="00B82644"/>
    <w:rsid w:val="00BC0487"/>
    <w:rsid w:val="00C9674F"/>
    <w:rsid w:val="00D149FC"/>
    <w:rsid w:val="00E01895"/>
    <w:rsid w:val="00E4042E"/>
    <w:rsid w:val="00F344D7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ongress-glonas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4328-E964-4255-9001-F4A6505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cp:lastPrinted>2017-10-27T08:43:00Z</cp:lastPrinted>
  <dcterms:created xsi:type="dcterms:W3CDTF">2019-10-14T11:30:00Z</dcterms:created>
  <dcterms:modified xsi:type="dcterms:W3CDTF">2019-10-14T11:40:00Z</dcterms:modified>
</cp:coreProperties>
</file>